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D41" w:rsidRPr="00815D41" w:rsidRDefault="00815D41" w:rsidP="00815D41">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21</w:t>
      </w:r>
      <w:r w:rsidRPr="00815D41">
        <w:rPr>
          <w:rFonts w:asciiTheme="majorHAnsi" w:hAnsiTheme="majorHAnsi" w:cs="David"/>
          <w:b/>
          <w:sz w:val="28"/>
          <w:szCs w:val="28"/>
          <w:vertAlign w:val="superscript"/>
        </w:rPr>
        <w:t>st</w:t>
      </w:r>
      <w:r w:rsidRPr="00815D41">
        <w:rPr>
          <w:rFonts w:asciiTheme="majorHAnsi" w:hAnsiTheme="majorHAnsi" w:cs="David"/>
          <w:b/>
          <w:sz w:val="28"/>
          <w:szCs w:val="28"/>
        </w:rPr>
        <w:t xml:space="preserve"> Century Cohort</w:t>
      </w:r>
    </w:p>
    <w:p w:rsidR="00815D41" w:rsidRPr="00815D41" w:rsidRDefault="00815D41" w:rsidP="00815D41">
      <w:pPr>
        <w:spacing w:after="0" w:line="240" w:lineRule="auto"/>
        <w:rPr>
          <w:rFonts w:asciiTheme="majorHAnsi" w:hAnsiTheme="majorHAnsi" w:cs="David"/>
          <w:b/>
          <w:sz w:val="28"/>
          <w:szCs w:val="28"/>
        </w:rPr>
      </w:pPr>
      <w:r w:rsidRPr="00815D41">
        <w:rPr>
          <w:rFonts w:asciiTheme="majorHAnsi" w:hAnsiTheme="majorHAnsi" w:cs="David"/>
          <w:b/>
          <w:sz w:val="28"/>
          <w:szCs w:val="28"/>
        </w:rPr>
        <w:t>Lesson Plan Components</w:t>
      </w:r>
      <w:r w:rsidR="00D40A18">
        <w:rPr>
          <w:rFonts w:asciiTheme="majorHAnsi" w:hAnsiTheme="majorHAnsi" w:cs="David"/>
          <w:b/>
          <w:sz w:val="28"/>
          <w:szCs w:val="28"/>
        </w:rPr>
        <w:t xml:space="preserve"> – </w:t>
      </w:r>
      <w:r w:rsidR="00632A22">
        <w:rPr>
          <w:rFonts w:asciiTheme="majorHAnsi" w:hAnsiTheme="majorHAnsi" w:cs="David"/>
          <w:b/>
          <w:color w:val="FF0000"/>
          <w:sz w:val="28"/>
          <w:szCs w:val="28"/>
        </w:rPr>
        <w:t>Early Models of the Atom</w:t>
      </w:r>
    </w:p>
    <w:p w:rsidR="00815D41" w:rsidRDefault="00815D41" w:rsidP="00815D41">
      <w:pPr>
        <w:spacing w:after="0" w:line="240" w:lineRule="auto"/>
        <w:rPr>
          <w:rFonts w:asciiTheme="majorHAnsi" w:hAnsiTheme="majorHAnsi" w:cs="David"/>
          <w:sz w:val="24"/>
          <w:szCs w:val="24"/>
        </w:rPr>
      </w:pPr>
    </w:p>
    <w:p w:rsidR="00815D41" w:rsidRDefault="00815D41" w:rsidP="00815D41">
      <w:pPr>
        <w:autoSpaceDE w:val="0"/>
        <w:autoSpaceDN w:val="0"/>
        <w:adjustRightInd w:val="0"/>
        <w:spacing w:after="0" w:line="240" w:lineRule="auto"/>
        <w:rPr>
          <w:rFonts w:asciiTheme="majorHAnsi" w:hAnsiTheme="majorHAnsi" w:cs="ArialMT-Identity-H"/>
          <w:sz w:val="24"/>
          <w:szCs w:val="24"/>
        </w:rPr>
      </w:pPr>
      <w:r w:rsidRPr="00815D41">
        <w:rPr>
          <w:rFonts w:asciiTheme="majorHAnsi" w:hAnsiTheme="majorHAnsi" w:cs="ArialMT-Identity-H"/>
          <w:sz w:val="24"/>
          <w:szCs w:val="24"/>
        </w:rPr>
        <w:t xml:space="preserve">The best instructional designs are “backwards,” </w:t>
      </w:r>
      <w:r w:rsidRPr="00815D41">
        <w:rPr>
          <w:rFonts w:asciiTheme="majorHAnsi" w:hAnsiTheme="majorHAnsi" w:cs="ArialMT-Identity-H"/>
          <w:b/>
          <w:sz w:val="24"/>
          <w:szCs w:val="24"/>
        </w:rPr>
        <w:t>beginning with the end in mind</w:t>
      </w:r>
      <w:r w:rsidRPr="00815D41">
        <w:rPr>
          <w:rFonts w:asciiTheme="majorHAnsi" w:hAnsiTheme="majorHAnsi" w:cs="ArialMT-Identity-H"/>
          <w:sz w:val="24"/>
          <w:szCs w:val="24"/>
        </w:rPr>
        <w:t xml:space="preserve"> and moving through </w:t>
      </w:r>
      <w:r w:rsidRPr="008047F5">
        <w:rPr>
          <w:rFonts w:asciiTheme="majorHAnsi" w:hAnsiTheme="majorHAnsi" w:cs="ArialMT-Identity-H"/>
          <w:b/>
          <w:sz w:val="24"/>
          <w:szCs w:val="24"/>
        </w:rPr>
        <w:t>three interrelated stages</w:t>
      </w:r>
      <w:r w:rsidRPr="00815D41">
        <w:rPr>
          <w:rFonts w:asciiTheme="majorHAnsi" w:hAnsiTheme="majorHAnsi" w:cs="ArialMT-Identity-H"/>
          <w:sz w:val="24"/>
          <w:szCs w:val="24"/>
        </w:rPr>
        <w:t xml:space="preserve">. As we design instruction, we must begin with </w:t>
      </w:r>
      <w:r w:rsidRPr="008047F5">
        <w:rPr>
          <w:rFonts w:asciiTheme="majorHAnsi" w:hAnsiTheme="majorHAnsi" w:cs="ArialMT-Identity-H"/>
          <w:b/>
          <w:sz w:val="24"/>
          <w:szCs w:val="24"/>
          <w:u w:val="single"/>
        </w:rPr>
        <w:t>desired results</w:t>
      </w:r>
      <w:r w:rsidRPr="00815D41">
        <w:rPr>
          <w:rFonts w:asciiTheme="majorHAnsi" w:hAnsiTheme="majorHAnsi" w:cs="ArialMT-Identity-H"/>
          <w:sz w:val="24"/>
          <w:szCs w:val="24"/>
        </w:rPr>
        <w:t xml:space="preserve"> (Stage One</w:t>
      </w:r>
      <w:proofErr w:type="gramStart"/>
      <w:r w:rsidRPr="00815D41">
        <w:rPr>
          <w:rFonts w:asciiTheme="majorHAnsi" w:hAnsiTheme="majorHAnsi" w:cs="ArialMT-Identity-H"/>
          <w:sz w:val="24"/>
          <w:szCs w:val="24"/>
        </w:rPr>
        <w:t>);</w:t>
      </w:r>
      <w:proofErr w:type="gramEnd"/>
      <w:r w:rsidRPr="00815D41">
        <w:rPr>
          <w:rFonts w:asciiTheme="majorHAnsi" w:hAnsiTheme="majorHAnsi" w:cs="ArialMT-Identity-H"/>
          <w:sz w:val="24"/>
          <w:szCs w:val="24"/>
        </w:rPr>
        <w:t xml:space="preserve"> </w:t>
      </w:r>
      <w:proofErr w:type="gramStart"/>
      <w:r w:rsidRPr="00815D41">
        <w:rPr>
          <w:rFonts w:asciiTheme="majorHAnsi" w:hAnsiTheme="majorHAnsi" w:cs="ArialMT-Identity-H"/>
          <w:sz w:val="24"/>
          <w:szCs w:val="24"/>
        </w:rPr>
        <w:t>then</w:t>
      </w:r>
      <w:proofErr w:type="gramEnd"/>
      <w:r w:rsidRPr="00815D41">
        <w:rPr>
          <w:rFonts w:asciiTheme="majorHAnsi" w:hAnsiTheme="majorHAnsi" w:cs="ArialMT-Identity-H"/>
          <w:sz w:val="24"/>
          <w:szCs w:val="24"/>
        </w:rPr>
        <w:t xml:space="preserve"> determine how to </w:t>
      </w:r>
      <w:r w:rsidRPr="008047F5">
        <w:rPr>
          <w:rFonts w:asciiTheme="majorHAnsi" w:hAnsiTheme="majorHAnsi" w:cs="ArialMT-Identity-H"/>
          <w:b/>
          <w:sz w:val="24"/>
          <w:szCs w:val="24"/>
          <w:u w:val="single"/>
        </w:rPr>
        <w:t>assess and evaluate</w:t>
      </w:r>
      <w:r w:rsidRPr="00815D41">
        <w:rPr>
          <w:rFonts w:asciiTheme="majorHAnsi" w:hAnsiTheme="majorHAnsi" w:cs="ArialMT-Identity-H"/>
          <w:sz w:val="24"/>
          <w:szCs w:val="24"/>
        </w:rPr>
        <w:t xml:space="preserve"> student progress relative to those results (Stage Two); </w:t>
      </w:r>
      <w:proofErr w:type="gramStart"/>
      <w:r w:rsidRPr="00815D41">
        <w:rPr>
          <w:rFonts w:asciiTheme="majorHAnsi" w:hAnsiTheme="majorHAnsi" w:cs="ArialMT-Identity-H"/>
          <w:sz w:val="24"/>
          <w:szCs w:val="24"/>
        </w:rPr>
        <w:t>and</w:t>
      </w:r>
      <w:proofErr w:type="gramEnd"/>
      <w:r w:rsidRPr="00815D41">
        <w:rPr>
          <w:rFonts w:asciiTheme="majorHAnsi" w:hAnsiTheme="majorHAnsi" w:cs="ArialMT-Identity-H"/>
          <w:sz w:val="24"/>
          <w:szCs w:val="24"/>
        </w:rPr>
        <w:t xml:space="preserve"> only then </w:t>
      </w:r>
      <w:r w:rsidRPr="008047F5">
        <w:rPr>
          <w:rFonts w:asciiTheme="majorHAnsi" w:hAnsiTheme="majorHAnsi" w:cs="ArialMT-Identity-H"/>
          <w:b/>
          <w:sz w:val="24"/>
          <w:szCs w:val="24"/>
          <w:u w:val="single"/>
        </w:rPr>
        <w:t>design and implement</w:t>
      </w:r>
      <w:r w:rsidRPr="00815D41">
        <w:rPr>
          <w:rFonts w:asciiTheme="majorHAnsi" w:hAnsiTheme="majorHAnsi" w:cs="ArialMT-Identity-H"/>
          <w:sz w:val="24"/>
          <w:szCs w:val="24"/>
        </w:rPr>
        <w:t xml:space="preserve"> instructional strategies to promote student achievement of desired results (Stage Three).</w:t>
      </w:r>
    </w:p>
    <w:p w:rsidR="00815D41" w:rsidRDefault="00815D41" w:rsidP="00815D41">
      <w:pPr>
        <w:autoSpaceDE w:val="0"/>
        <w:autoSpaceDN w:val="0"/>
        <w:adjustRightInd w:val="0"/>
        <w:spacing w:after="0" w:line="240" w:lineRule="auto"/>
        <w:rPr>
          <w:rFonts w:asciiTheme="majorHAnsi" w:hAnsiTheme="majorHAnsi" w:cs="ArialMT-Identity-H"/>
          <w:sz w:val="24"/>
          <w:szCs w:val="24"/>
        </w:rPr>
      </w:pPr>
    </w:p>
    <w:p w:rsidR="00815D41" w:rsidRDefault="00815D41" w:rsidP="00815D41">
      <w:pPr>
        <w:autoSpaceDE w:val="0"/>
        <w:autoSpaceDN w:val="0"/>
        <w:adjustRightInd w:val="0"/>
        <w:spacing w:after="0" w:line="240" w:lineRule="auto"/>
        <w:rPr>
          <w:rFonts w:asciiTheme="majorHAnsi" w:hAnsiTheme="majorHAnsi" w:cs="ArialMT-Identity-H"/>
          <w:sz w:val="24"/>
          <w:szCs w:val="24"/>
        </w:rPr>
      </w:pPr>
      <w:r w:rsidRPr="00815D41">
        <w:rPr>
          <w:rFonts w:asciiTheme="majorHAnsi" w:hAnsiTheme="majorHAnsi" w:cs="ArialMT-Identity-H"/>
          <w:sz w:val="24"/>
          <w:szCs w:val="24"/>
        </w:rPr>
        <w:t xml:space="preserve">Desired results must clearly specify what students are expected to </w:t>
      </w:r>
      <w:r w:rsidRPr="00815D41">
        <w:rPr>
          <w:rFonts w:asciiTheme="majorHAnsi" w:hAnsiTheme="majorHAnsi" w:cs="ArialMT-Identity-H"/>
          <w:b/>
          <w:sz w:val="24"/>
          <w:szCs w:val="24"/>
          <w:u w:val="single"/>
        </w:rPr>
        <w:t>know</w:t>
      </w:r>
      <w:r w:rsidRPr="00815D41">
        <w:rPr>
          <w:rFonts w:asciiTheme="majorHAnsi" w:hAnsiTheme="majorHAnsi" w:cs="ArialMT-Identity-H"/>
          <w:sz w:val="24"/>
          <w:szCs w:val="24"/>
        </w:rPr>
        <w:t xml:space="preserve"> (e.g., facts, concepts, generalizations, rules, principles, laws</w:t>
      </w:r>
      <w:proofErr w:type="gramStart"/>
      <w:r w:rsidRPr="00815D41">
        <w:rPr>
          <w:rFonts w:asciiTheme="majorHAnsi" w:hAnsiTheme="majorHAnsi" w:cs="ArialMT-Identity-H"/>
          <w:sz w:val="24"/>
          <w:szCs w:val="24"/>
        </w:rPr>
        <w:t>);</w:t>
      </w:r>
      <w:proofErr w:type="gramEnd"/>
      <w:r w:rsidRPr="00815D41">
        <w:rPr>
          <w:rFonts w:asciiTheme="majorHAnsi" w:hAnsiTheme="majorHAnsi" w:cs="ArialMT-Identity-H"/>
          <w:sz w:val="24"/>
          <w:szCs w:val="24"/>
        </w:rPr>
        <w:t xml:space="preserve"> </w:t>
      </w:r>
      <w:proofErr w:type="gramStart"/>
      <w:r w:rsidRPr="00815D41">
        <w:rPr>
          <w:rFonts w:asciiTheme="majorHAnsi" w:hAnsiTheme="majorHAnsi" w:cs="ArialMT-Identity-H"/>
          <w:b/>
          <w:sz w:val="24"/>
          <w:szCs w:val="24"/>
          <w:u w:val="single"/>
        </w:rPr>
        <w:t>do</w:t>
      </w:r>
      <w:proofErr w:type="gramEnd"/>
      <w:r w:rsidRPr="00815D41">
        <w:rPr>
          <w:rFonts w:asciiTheme="majorHAnsi" w:hAnsiTheme="majorHAnsi" w:cs="ArialMT-Identity-H"/>
          <w:sz w:val="24"/>
          <w:szCs w:val="24"/>
        </w:rPr>
        <w:t xml:space="preserve"> (e.g., skills, procedures, processes); </w:t>
      </w:r>
      <w:proofErr w:type="gramStart"/>
      <w:r w:rsidRPr="00815D41">
        <w:rPr>
          <w:rFonts w:asciiTheme="majorHAnsi" w:hAnsiTheme="majorHAnsi" w:cs="ArialMT-Identity-H"/>
          <w:sz w:val="24"/>
          <w:szCs w:val="24"/>
        </w:rPr>
        <w:t>and</w:t>
      </w:r>
      <w:proofErr w:type="gramEnd"/>
      <w:r w:rsidRPr="00815D41">
        <w:rPr>
          <w:rFonts w:asciiTheme="majorHAnsi" w:hAnsiTheme="majorHAnsi" w:cs="ArialMT-Identity-H"/>
          <w:sz w:val="24"/>
          <w:szCs w:val="24"/>
        </w:rPr>
        <w:t xml:space="preserve"> </w:t>
      </w:r>
      <w:r w:rsidRPr="00815D41">
        <w:rPr>
          <w:rFonts w:asciiTheme="majorHAnsi" w:hAnsiTheme="majorHAnsi" w:cs="ArialMT-Identity-H"/>
          <w:b/>
          <w:sz w:val="24"/>
          <w:szCs w:val="24"/>
          <w:u w:val="single"/>
        </w:rPr>
        <w:t>understand</w:t>
      </w:r>
      <w:r w:rsidRPr="00815D41">
        <w:rPr>
          <w:rFonts w:asciiTheme="majorHAnsi" w:hAnsiTheme="majorHAnsi" w:cs="ArialMT-Identity-H"/>
          <w:sz w:val="24"/>
          <w:szCs w:val="24"/>
        </w:rPr>
        <w:t xml:space="preserve"> (e.g., student behaviors reflecting the six facets of understanding) as a result of the teaching and learning process.</w:t>
      </w:r>
      <w:r>
        <w:rPr>
          <w:rFonts w:asciiTheme="majorHAnsi" w:hAnsiTheme="majorHAnsi" w:cs="ArialMT-Identity-H"/>
          <w:sz w:val="24"/>
          <w:szCs w:val="24"/>
        </w:rPr>
        <w:t xml:space="preserve"> </w:t>
      </w:r>
    </w:p>
    <w:p w:rsidR="00815D41" w:rsidRDefault="00815D41" w:rsidP="00815D41">
      <w:pPr>
        <w:autoSpaceDE w:val="0"/>
        <w:autoSpaceDN w:val="0"/>
        <w:adjustRightInd w:val="0"/>
        <w:spacing w:after="0" w:line="240" w:lineRule="auto"/>
        <w:rPr>
          <w:rFonts w:asciiTheme="majorHAnsi" w:hAnsiTheme="majorHAnsi" w:cs="ArialMT-Identity-H"/>
          <w:sz w:val="24"/>
          <w:szCs w:val="24"/>
        </w:rPr>
      </w:pPr>
    </w:p>
    <w:p w:rsidR="00815D41" w:rsidRPr="00815D41" w:rsidRDefault="00815D41" w:rsidP="00815D41">
      <w:pPr>
        <w:autoSpaceDE w:val="0"/>
        <w:autoSpaceDN w:val="0"/>
        <w:adjustRightInd w:val="0"/>
        <w:spacing w:after="0" w:line="240" w:lineRule="auto"/>
        <w:rPr>
          <w:rFonts w:asciiTheme="majorHAnsi" w:hAnsiTheme="majorHAnsi" w:cs="ArialMT-Identity-H"/>
          <w:sz w:val="24"/>
          <w:szCs w:val="24"/>
        </w:rPr>
      </w:pPr>
      <w:r>
        <w:rPr>
          <w:rFonts w:asciiTheme="majorHAnsi" w:hAnsiTheme="majorHAnsi" w:cs="ArialMT-Identity-H"/>
          <w:sz w:val="24"/>
          <w:szCs w:val="24"/>
        </w:rPr>
        <w:t>6 Facets of U</w:t>
      </w:r>
      <w:r w:rsidRPr="00815D41">
        <w:rPr>
          <w:rFonts w:asciiTheme="majorHAnsi" w:hAnsiTheme="majorHAnsi" w:cs="ArialMT-Identity-H"/>
          <w:sz w:val="24"/>
          <w:szCs w:val="24"/>
        </w:rPr>
        <w:t>nderstanding:</w:t>
      </w:r>
    </w:p>
    <w:p w:rsid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MT-Identity-H"/>
          <w:sz w:val="24"/>
          <w:szCs w:val="24"/>
        </w:rPr>
        <w:sectPr w:rsidR="00815D41" w:rsidSect="00927B16">
          <w:pgSz w:w="12240" w:h="15840"/>
          <w:pgMar w:top="1440" w:right="1440" w:bottom="1440" w:left="1440" w:header="720" w:footer="720" w:gutter="0"/>
          <w:cols w:space="720"/>
          <w:docGrid w:linePitch="360"/>
        </w:sectPr>
      </w:pPr>
    </w:p>
    <w:p w:rsidR="00815D41" w:rsidRP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MT-Identity-H"/>
          <w:sz w:val="24"/>
          <w:szCs w:val="24"/>
        </w:rPr>
      </w:pPr>
      <w:r w:rsidRPr="00815D41">
        <w:rPr>
          <w:rFonts w:asciiTheme="majorHAnsi" w:hAnsiTheme="majorHAnsi" w:cs="ArialMT-Identity-H"/>
          <w:sz w:val="24"/>
          <w:szCs w:val="24"/>
        </w:rPr>
        <w:lastRenderedPageBreak/>
        <w:t>Explanation</w:t>
      </w:r>
    </w:p>
    <w:p w:rsidR="00815D41" w:rsidRP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MT-Identity-H"/>
          <w:sz w:val="24"/>
          <w:szCs w:val="24"/>
        </w:rPr>
      </w:pPr>
      <w:r w:rsidRPr="00815D41">
        <w:rPr>
          <w:rFonts w:asciiTheme="majorHAnsi" w:hAnsiTheme="majorHAnsi" w:cs="ArialMT-Identity-H"/>
          <w:sz w:val="24"/>
          <w:szCs w:val="24"/>
        </w:rPr>
        <w:t>Interpretation</w:t>
      </w:r>
    </w:p>
    <w:p w:rsidR="00815D41" w:rsidRP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
          <w:sz w:val="24"/>
          <w:szCs w:val="24"/>
        </w:rPr>
      </w:pPr>
      <w:r w:rsidRPr="00815D41">
        <w:rPr>
          <w:rFonts w:asciiTheme="majorHAnsi" w:hAnsiTheme="majorHAnsi" w:cs="ArialMT-Identity-H"/>
          <w:sz w:val="24"/>
          <w:szCs w:val="24"/>
        </w:rPr>
        <w:lastRenderedPageBreak/>
        <w:t>Application</w:t>
      </w:r>
    </w:p>
    <w:p w:rsidR="00815D41" w:rsidRP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
          <w:sz w:val="24"/>
          <w:szCs w:val="24"/>
        </w:rPr>
      </w:pPr>
      <w:r w:rsidRPr="00815D41">
        <w:rPr>
          <w:rFonts w:asciiTheme="majorHAnsi" w:hAnsiTheme="majorHAnsi" w:cs="ArialMT-Identity-H"/>
          <w:sz w:val="24"/>
          <w:szCs w:val="24"/>
        </w:rPr>
        <w:t>Perspective</w:t>
      </w:r>
    </w:p>
    <w:p w:rsid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
          <w:sz w:val="24"/>
          <w:szCs w:val="24"/>
        </w:rPr>
      </w:pPr>
      <w:r>
        <w:rPr>
          <w:rFonts w:asciiTheme="majorHAnsi" w:hAnsiTheme="majorHAnsi" w:cs="Arial"/>
          <w:sz w:val="24"/>
          <w:szCs w:val="24"/>
        </w:rPr>
        <w:lastRenderedPageBreak/>
        <w:t>Empathy</w:t>
      </w:r>
    </w:p>
    <w:p w:rsidR="00815D41" w:rsidRP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
          <w:sz w:val="24"/>
          <w:szCs w:val="24"/>
        </w:rPr>
      </w:pPr>
      <w:r>
        <w:rPr>
          <w:rFonts w:asciiTheme="majorHAnsi" w:hAnsiTheme="majorHAnsi" w:cs="Arial"/>
          <w:sz w:val="24"/>
          <w:szCs w:val="24"/>
        </w:rPr>
        <w:t>Self Knowledge</w:t>
      </w:r>
    </w:p>
    <w:p w:rsidR="00815D41" w:rsidRDefault="00815D41" w:rsidP="00815D41">
      <w:pPr>
        <w:pBdr>
          <w:bottom w:val="single" w:sz="4" w:space="1" w:color="auto"/>
        </w:pBdr>
        <w:spacing w:after="0" w:line="240" w:lineRule="auto"/>
        <w:rPr>
          <w:rFonts w:asciiTheme="majorHAnsi" w:hAnsiTheme="majorHAnsi" w:cs="David"/>
          <w:sz w:val="24"/>
          <w:szCs w:val="24"/>
        </w:rPr>
        <w:sectPr w:rsidR="00815D41" w:rsidSect="00815D41">
          <w:type w:val="continuous"/>
          <w:pgSz w:w="12240" w:h="15840"/>
          <w:pgMar w:top="1440" w:right="1440" w:bottom="1440" w:left="1440" w:header="720" w:footer="720" w:gutter="0"/>
          <w:cols w:num="3" w:space="720"/>
          <w:docGrid w:linePitch="360"/>
        </w:sectPr>
      </w:pPr>
    </w:p>
    <w:p w:rsidR="00815D41" w:rsidRDefault="00815D41" w:rsidP="00815D41">
      <w:pPr>
        <w:pBdr>
          <w:bottom w:val="single" w:sz="4" w:space="1" w:color="auto"/>
        </w:pBdr>
        <w:spacing w:after="0" w:line="240" w:lineRule="auto"/>
        <w:rPr>
          <w:rFonts w:asciiTheme="majorHAnsi" w:hAnsiTheme="majorHAnsi" w:cs="David"/>
          <w:sz w:val="24"/>
          <w:szCs w:val="24"/>
        </w:rPr>
      </w:pPr>
    </w:p>
    <w:p w:rsidR="00815D41" w:rsidRPr="00A64C29" w:rsidRDefault="00815D41" w:rsidP="00815D41">
      <w:pPr>
        <w:pBdr>
          <w:bottom w:val="single" w:sz="4" w:space="1" w:color="auto"/>
        </w:pBdr>
        <w:spacing w:after="0" w:line="240" w:lineRule="auto"/>
        <w:rPr>
          <w:rFonts w:asciiTheme="majorHAnsi" w:hAnsiTheme="majorHAnsi" w:cs="David"/>
          <w:b/>
          <w:color w:val="FF0000"/>
          <w:sz w:val="24"/>
          <w:szCs w:val="24"/>
        </w:rPr>
      </w:pPr>
    </w:p>
    <w:p w:rsidR="00A64C29" w:rsidRDefault="00A64C29" w:rsidP="00815D41">
      <w:pPr>
        <w:pBdr>
          <w:bottom w:val="single" w:sz="4" w:space="1" w:color="auto"/>
        </w:pBdr>
        <w:spacing w:after="0" w:line="240" w:lineRule="auto"/>
        <w:rPr>
          <w:rFonts w:asciiTheme="majorHAnsi" w:hAnsiTheme="majorHAnsi" w:cs="David"/>
          <w:sz w:val="24"/>
          <w:szCs w:val="24"/>
        </w:rPr>
      </w:pPr>
    </w:p>
    <w:p w:rsidR="00815D41" w:rsidRPr="00815D41" w:rsidRDefault="00815D41" w:rsidP="00815D41">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 xml:space="preserve">Stage One </w:t>
      </w:r>
      <w:r w:rsidR="008047F5">
        <w:rPr>
          <w:rFonts w:asciiTheme="majorHAnsi" w:hAnsiTheme="majorHAnsi" w:cs="David"/>
          <w:b/>
          <w:sz w:val="28"/>
          <w:szCs w:val="28"/>
        </w:rPr>
        <w:t>–</w:t>
      </w:r>
      <w:r w:rsidRPr="00815D41">
        <w:rPr>
          <w:rFonts w:asciiTheme="majorHAnsi" w:hAnsiTheme="majorHAnsi" w:cs="David"/>
          <w:b/>
          <w:sz w:val="28"/>
          <w:szCs w:val="28"/>
        </w:rPr>
        <w:t xml:space="preserve"> </w:t>
      </w:r>
      <w:r w:rsidR="008047F5">
        <w:rPr>
          <w:rFonts w:asciiTheme="majorHAnsi" w:hAnsiTheme="majorHAnsi" w:cs="David"/>
          <w:b/>
          <w:sz w:val="28"/>
          <w:szCs w:val="28"/>
        </w:rPr>
        <w:t xml:space="preserve">Begin with </w:t>
      </w:r>
      <w:r w:rsidRPr="00815D41">
        <w:rPr>
          <w:rFonts w:asciiTheme="majorHAnsi" w:hAnsiTheme="majorHAnsi" w:cs="David"/>
          <w:b/>
          <w:sz w:val="28"/>
          <w:szCs w:val="28"/>
        </w:rPr>
        <w:t>Desired Results:</w:t>
      </w:r>
    </w:p>
    <w:p w:rsidR="00815D41" w:rsidRP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 xml:space="preserve">What </w:t>
      </w:r>
      <w:r>
        <w:rPr>
          <w:rFonts w:asciiTheme="majorHAnsi" w:hAnsiTheme="majorHAnsi" w:cs="David"/>
          <w:sz w:val="24"/>
          <w:szCs w:val="24"/>
        </w:rPr>
        <w:t>do you want students to know,</w:t>
      </w:r>
      <w:r w:rsidRPr="00815D41">
        <w:rPr>
          <w:rFonts w:asciiTheme="majorHAnsi" w:hAnsiTheme="majorHAnsi" w:cs="David"/>
          <w:sz w:val="24"/>
          <w:szCs w:val="24"/>
        </w:rPr>
        <w:t xml:space="preserve"> be able to do</w:t>
      </w:r>
      <w:r>
        <w:rPr>
          <w:rFonts w:asciiTheme="majorHAnsi" w:hAnsiTheme="majorHAnsi" w:cs="David"/>
          <w:sz w:val="24"/>
          <w:szCs w:val="24"/>
        </w:rPr>
        <w:t>, and understand</w:t>
      </w:r>
      <w:r w:rsidRPr="00815D41">
        <w:rPr>
          <w:rFonts w:asciiTheme="majorHAnsi" w:hAnsiTheme="majorHAnsi" w:cs="David"/>
          <w:sz w:val="24"/>
          <w:szCs w:val="24"/>
        </w:rPr>
        <w:t>?</w:t>
      </w:r>
    </w:p>
    <w:p w:rsidR="00A64C29"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 xml:space="preserve">What are your learning targets? </w:t>
      </w:r>
    </w:p>
    <w:p w:rsid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 xml:space="preserve"> </w:t>
      </w:r>
    </w:p>
    <w:p w:rsidR="00A64C29" w:rsidRPr="00A64C29" w:rsidRDefault="00A64C29" w:rsidP="00815D41">
      <w:pPr>
        <w:pBdr>
          <w:bottom w:val="single" w:sz="4" w:space="1" w:color="auto"/>
        </w:pBdr>
        <w:spacing w:after="0" w:line="240" w:lineRule="auto"/>
        <w:rPr>
          <w:rFonts w:asciiTheme="majorHAnsi" w:hAnsiTheme="majorHAnsi" w:cs="David"/>
          <w:b/>
          <w:color w:val="FF0000"/>
          <w:sz w:val="24"/>
          <w:szCs w:val="24"/>
        </w:rPr>
      </w:pPr>
      <w:r w:rsidRPr="00A64C29">
        <w:rPr>
          <w:rFonts w:asciiTheme="majorHAnsi" w:hAnsiTheme="majorHAnsi" w:cs="David"/>
          <w:b/>
          <w:color w:val="FF0000"/>
          <w:sz w:val="24"/>
          <w:szCs w:val="24"/>
        </w:rPr>
        <w:t xml:space="preserve">Learning Target One </w:t>
      </w:r>
      <w:r w:rsidR="006D19AB">
        <w:rPr>
          <w:rFonts w:asciiTheme="majorHAnsi" w:hAnsiTheme="majorHAnsi" w:cs="David"/>
          <w:b/>
          <w:color w:val="FF0000"/>
          <w:sz w:val="24"/>
          <w:szCs w:val="24"/>
        </w:rPr>
        <w:t>–</w:t>
      </w:r>
      <w:r w:rsidRPr="00A64C29">
        <w:rPr>
          <w:rFonts w:asciiTheme="majorHAnsi" w:hAnsiTheme="majorHAnsi" w:cs="David"/>
          <w:b/>
          <w:color w:val="FF0000"/>
          <w:sz w:val="24"/>
          <w:szCs w:val="24"/>
        </w:rPr>
        <w:t xml:space="preserve"> </w:t>
      </w:r>
      <w:r w:rsidR="006D19AB">
        <w:rPr>
          <w:rFonts w:asciiTheme="majorHAnsi" w:hAnsiTheme="majorHAnsi" w:cs="David"/>
          <w:b/>
          <w:color w:val="FF0000"/>
          <w:sz w:val="24"/>
          <w:szCs w:val="24"/>
        </w:rPr>
        <w:t xml:space="preserve">Introduce the students to </w:t>
      </w:r>
      <w:proofErr w:type="spellStart"/>
      <w:r w:rsidR="006D19AB">
        <w:rPr>
          <w:rFonts w:asciiTheme="majorHAnsi" w:hAnsiTheme="majorHAnsi" w:cs="David"/>
          <w:b/>
          <w:color w:val="FF0000"/>
          <w:sz w:val="24"/>
          <w:szCs w:val="24"/>
        </w:rPr>
        <w:t>KidBlog</w:t>
      </w:r>
      <w:proofErr w:type="spellEnd"/>
      <w:r w:rsidR="006D19AB">
        <w:rPr>
          <w:rFonts w:asciiTheme="majorHAnsi" w:hAnsiTheme="majorHAnsi" w:cs="David"/>
          <w:b/>
          <w:color w:val="FF0000"/>
          <w:sz w:val="24"/>
          <w:szCs w:val="24"/>
        </w:rPr>
        <w:t xml:space="preserve"> by giving them time to logon and explore the website.</w:t>
      </w:r>
    </w:p>
    <w:p w:rsidR="00A64C29" w:rsidRDefault="00A64C29" w:rsidP="00815D41">
      <w:pPr>
        <w:pBdr>
          <w:bottom w:val="single" w:sz="4" w:space="1" w:color="auto"/>
        </w:pBdr>
        <w:spacing w:after="0" w:line="240" w:lineRule="auto"/>
        <w:rPr>
          <w:rFonts w:asciiTheme="majorHAnsi" w:hAnsiTheme="majorHAnsi" w:cs="David"/>
          <w:b/>
          <w:color w:val="FF0000"/>
          <w:sz w:val="24"/>
          <w:szCs w:val="24"/>
        </w:rPr>
      </w:pPr>
      <w:r w:rsidRPr="00A64C29">
        <w:rPr>
          <w:rFonts w:asciiTheme="majorHAnsi" w:hAnsiTheme="majorHAnsi" w:cs="David"/>
          <w:b/>
          <w:color w:val="FF0000"/>
          <w:sz w:val="24"/>
          <w:szCs w:val="24"/>
        </w:rPr>
        <w:t xml:space="preserve">Learning Target Two </w:t>
      </w:r>
      <w:r w:rsidR="006D19AB">
        <w:rPr>
          <w:rFonts w:asciiTheme="majorHAnsi" w:hAnsiTheme="majorHAnsi" w:cs="David"/>
          <w:b/>
          <w:color w:val="FF0000"/>
          <w:sz w:val="24"/>
          <w:szCs w:val="24"/>
        </w:rPr>
        <w:t>–</w:t>
      </w:r>
      <w:r w:rsidRPr="00A64C29">
        <w:rPr>
          <w:rFonts w:asciiTheme="majorHAnsi" w:hAnsiTheme="majorHAnsi" w:cs="David"/>
          <w:b/>
          <w:color w:val="FF0000"/>
          <w:sz w:val="24"/>
          <w:szCs w:val="24"/>
        </w:rPr>
        <w:t xml:space="preserve"> </w:t>
      </w:r>
      <w:r w:rsidR="006D19AB">
        <w:rPr>
          <w:rFonts w:asciiTheme="majorHAnsi" w:hAnsiTheme="majorHAnsi" w:cs="David"/>
          <w:b/>
          <w:color w:val="FF0000"/>
          <w:sz w:val="24"/>
          <w:szCs w:val="24"/>
        </w:rPr>
        <w:t>After be given enough time, the students will blog about what the plot of our reading novel is including, problem, rising action, climax, falling action, and solution</w:t>
      </w:r>
    </w:p>
    <w:p w:rsidR="00815D41" w:rsidRDefault="00815D41" w:rsidP="00815D41">
      <w:pPr>
        <w:pBdr>
          <w:bottom w:val="single" w:sz="4" w:space="1" w:color="auto"/>
        </w:pBdr>
        <w:spacing w:after="0" w:line="240" w:lineRule="auto"/>
        <w:rPr>
          <w:rFonts w:asciiTheme="majorHAnsi" w:hAnsiTheme="majorHAnsi" w:cs="David"/>
          <w:sz w:val="24"/>
          <w:szCs w:val="24"/>
        </w:rPr>
      </w:pPr>
    </w:p>
    <w:p w:rsidR="00815D41" w:rsidRPr="00815D41" w:rsidRDefault="00815D41" w:rsidP="00815D41">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 xml:space="preserve">Stage Two </w:t>
      </w:r>
      <w:r w:rsidR="008047F5">
        <w:rPr>
          <w:rFonts w:asciiTheme="majorHAnsi" w:hAnsiTheme="majorHAnsi" w:cs="David"/>
          <w:b/>
          <w:sz w:val="28"/>
          <w:szCs w:val="28"/>
        </w:rPr>
        <w:t>–</w:t>
      </w:r>
      <w:r w:rsidRPr="00815D41">
        <w:rPr>
          <w:rFonts w:asciiTheme="majorHAnsi" w:hAnsiTheme="majorHAnsi" w:cs="David"/>
          <w:b/>
          <w:sz w:val="28"/>
          <w:szCs w:val="28"/>
        </w:rPr>
        <w:t xml:space="preserve"> </w:t>
      </w:r>
      <w:r w:rsidR="008047F5">
        <w:rPr>
          <w:rFonts w:asciiTheme="majorHAnsi" w:hAnsiTheme="majorHAnsi" w:cs="David"/>
          <w:b/>
          <w:sz w:val="28"/>
          <w:szCs w:val="28"/>
        </w:rPr>
        <w:t xml:space="preserve">Assess and Evaluate </w:t>
      </w:r>
      <w:r w:rsidRPr="00815D41">
        <w:rPr>
          <w:rFonts w:asciiTheme="majorHAnsi" w:hAnsiTheme="majorHAnsi" w:cs="David"/>
          <w:b/>
          <w:sz w:val="28"/>
          <w:szCs w:val="28"/>
        </w:rPr>
        <w:t>Assessment Evidence:</w:t>
      </w:r>
    </w:p>
    <w:p w:rsid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 xml:space="preserve">How will you know they have accomplished the learning targets? </w:t>
      </w:r>
    </w:p>
    <w:p w:rsidR="00815D41" w:rsidRPr="00815D41" w:rsidRDefault="00815D41" w:rsidP="00815D41">
      <w:pPr>
        <w:spacing w:after="0" w:line="240" w:lineRule="auto"/>
        <w:rPr>
          <w:rFonts w:asciiTheme="majorHAnsi" w:hAnsiTheme="majorHAnsi" w:cs="David"/>
          <w:sz w:val="20"/>
          <w:szCs w:val="20"/>
        </w:rPr>
      </w:pPr>
      <w:r w:rsidRPr="00815D41">
        <w:rPr>
          <w:rFonts w:asciiTheme="majorHAnsi" w:hAnsiTheme="majorHAnsi" w:cs="David"/>
          <w:sz w:val="20"/>
          <w:szCs w:val="20"/>
        </w:rPr>
        <w:t>(performance task / quizzes / observations / homework / journals / projects / writings / speeches / etc)</w:t>
      </w:r>
    </w:p>
    <w:p w:rsidR="00815D41" w:rsidRP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Which strategies will provide evidence of student learning?</w:t>
      </w:r>
    </w:p>
    <w:p w:rsidR="00815D41" w:rsidRDefault="00815D41" w:rsidP="00815D41">
      <w:pPr>
        <w:pBdr>
          <w:bottom w:val="single" w:sz="4" w:space="1" w:color="auto"/>
        </w:pBdr>
        <w:spacing w:after="0" w:line="240" w:lineRule="auto"/>
        <w:rPr>
          <w:rFonts w:asciiTheme="majorHAnsi" w:hAnsiTheme="majorHAnsi" w:cs="David"/>
          <w:sz w:val="24"/>
          <w:szCs w:val="24"/>
        </w:rPr>
      </w:pPr>
      <w:r>
        <w:rPr>
          <w:rFonts w:asciiTheme="majorHAnsi" w:hAnsiTheme="majorHAnsi" w:cs="David"/>
          <w:sz w:val="24"/>
          <w:szCs w:val="24"/>
        </w:rPr>
        <w:t xml:space="preserve"> </w:t>
      </w:r>
    </w:p>
    <w:p w:rsidR="00A64C29" w:rsidRDefault="00A64C29" w:rsidP="00815D41">
      <w:pPr>
        <w:pBdr>
          <w:bottom w:val="single" w:sz="4" w:space="1" w:color="auto"/>
        </w:pBdr>
        <w:spacing w:after="0" w:line="240" w:lineRule="auto"/>
        <w:rPr>
          <w:rFonts w:asciiTheme="majorHAnsi" w:hAnsiTheme="majorHAnsi" w:cs="David"/>
          <w:b/>
          <w:color w:val="FF0000"/>
          <w:sz w:val="24"/>
          <w:szCs w:val="24"/>
        </w:rPr>
      </w:pPr>
      <w:r w:rsidRPr="00A64C29">
        <w:rPr>
          <w:rFonts w:asciiTheme="majorHAnsi" w:hAnsiTheme="majorHAnsi" w:cs="David"/>
          <w:b/>
          <w:color w:val="FF0000"/>
          <w:sz w:val="24"/>
          <w:szCs w:val="24"/>
        </w:rPr>
        <w:t xml:space="preserve">Assessment Evidence One </w:t>
      </w:r>
      <w:r w:rsidR="006D19AB">
        <w:rPr>
          <w:rFonts w:asciiTheme="majorHAnsi" w:hAnsiTheme="majorHAnsi" w:cs="David"/>
          <w:b/>
          <w:color w:val="FF0000"/>
          <w:sz w:val="24"/>
          <w:szCs w:val="24"/>
        </w:rPr>
        <w:t>–</w:t>
      </w:r>
      <w:r w:rsidRPr="00A64C29">
        <w:rPr>
          <w:rFonts w:asciiTheme="majorHAnsi" w:hAnsiTheme="majorHAnsi" w:cs="David"/>
          <w:b/>
          <w:color w:val="FF0000"/>
          <w:sz w:val="24"/>
          <w:szCs w:val="24"/>
        </w:rPr>
        <w:t xml:space="preserve"> </w:t>
      </w:r>
      <w:r w:rsidR="006D19AB">
        <w:rPr>
          <w:rFonts w:asciiTheme="majorHAnsi" w:hAnsiTheme="majorHAnsi" w:cs="David"/>
          <w:b/>
          <w:color w:val="FF0000"/>
          <w:sz w:val="24"/>
          <w:szCs w:val="24"/>
        </w:rPr>
        <w:t>The first assessment will be observation of how well they can maneuver within the site and understand what the site offers.</w:t>
      </w:r>
      <w:r w:rsidR="007525E7">
        <w:rPr>
          <w:rFonts w:asciiTheme="majorHAnsi" w:hAnsiTheme="majorHAnsi" w:cs="David"/>
          <w:b/>
          <w:color w:val="FF0000"/>
          <w:sz w:val="24"/>
          <w:szCs w:val="24"/>
        </w:rPr>
        <w:t xml:space="preserve">  </w:t>
      </w:r>
    </w:p>
    <w:p w:rsidR="007525E7" w:rsidRPr="00A64C29" w:rsidRDefault="007525E7" w:rsidP="00815D41">
      <w:pPr>
        <w:pBdr>
          <w:bottom w:val="single" w:sz="4" w:space="1" w:color="auto"/>
        </w:pBdr>
        <w:spacing w:after="0" w:line="240" w:lineRule="auto"/>
        <w:rPr>
          <w:rFonts w:asciiTheme="majorHAnsi" w:hAnsiTheme="majorHAnsi" w:cs="David"/>
          <w:b/>
          <w:color w:val="FF0000"/>
          <w:sz w:val="24"/>
          <w:szCs w:val="24"/>
        </w:rPr>
      </w:pPr>
    </w:p>
    <w:p w:rsidR="00815D41" w:rsidRDefault="00A64C29" w:rsidP="006D19AB">
      <w:pPr>
        <w:pBdr>
          <w:bottom w:val="single" w:sz="4" w:space="1" w:color="auto"/>
        </w:pBdr>
        <w:spacing w:after="0" w:line="240" w:lineRule="auto"/>
        <w:rPr>
          <w:rFonts w:asciiTheme="majorHAnsi" w:hAnsiTheme="majorHAnsi" w:cs="David"/>
          <w:b/>
          <w:color w:val="FF0000"/>
          <w:sz w:val="24"/>
          <w:szCs w:val="24"/>
        </w:rPr>
      </w:pPr>
      <w:r w:rsidRPr="00A64C29">
        <w:rPr>
          <w:rFonts w:asciiTheme="majorHAnsi" w:hAnsiTheme="majorHAnsi" w:cs="David"/>
          <w:b/>
          <w:color w:val="FF0000"/>
          <w:sz w:val="24"/>
          <w:szCs w:val="24"/>
        </w:rPr>
        <w:t xml:space="preserve">Assessment Evidence Two </w:t>
      </w:r>
      <w:r w:rsidR="006D19AB">
        <w:rPr>
          <w:rFonts w:asciiTheme="majorHAnsi" w:hAnsiTheme="majorHAnsi" w:cs="David"/>
          <w:b/>
          <w:color w:val="FF0000"/>
          <w:sz w:val="24"/>
          <w:szCs w:val="24"/>
        </w:rPr>
        <w:t>–</w:t>
      </w:r>
      <w:r w:rsidRPr="00A64C29">
        <w:rPr>
          <w:rFonts w:asciiTheme="majorHAnsi" w:hAnsiTheme="majorHAnsi" w:cs="David"/>
          <w:b/>
          <w:color w:val="FF0000"/>
          <w:sz w:val="24"/>
          <w:szCs w:val="24"/>
        </w:rPr>
        <w:t xml:space="preserve"> </w:t>
      </w:r>
      <w:r w:rsidR="006D19AB">
        <w:rPr>
          <w:rFonts w:asciiTheme="majorHAnsi" w:hAnsiTheme="majorHAnsi" w:cs="David"/>
          <w:b/>
          <w:color w:val="FF0000"/>
          <w:sz w:val="24"/>
          <w:szCs w:val="24"/>
        </w:rPr>
        <w:t>Students will then complete the task of writing about the plot.  Once they have written what the plot is, they then most make at least one comment about their partner’s post.</w:t>
      </w:r>
    </w:p>
    <w:p w:rsidR="008B1F2C" w:rsidRDefault="008B1F2C" w:rsidP="00815D41">
      <w:pPr>
        <w:pBdr>
          <w:bottom w:val="single" w:sz="4" w:space="1" w:color="auto"/>
        </w:pBdr>
        <w:spacing w:after="0" w:line="240" w:lineRule="auto"/>
        <w:rPr>
          <w:rFonts w:asciiTheme="majorHAnsi" w:hAnsiTheme="majorHAnsi" w:cs="David"/>
          <w:sz w:val="24"/>
          <w:szCs w:val="24"/>
        </w:rPr>
      </w:pPr>
    </w:p>
    <w:p w:rsidR="00815D41" w:rsidRPr="00815D41" w:rsidRDefault="00815D41" w:rsidP="00815D41">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 xml:space="preserve">Stage Three </w:t>
      </w:r>
      <w:r w:rsidR="008047F5">
        <w:rPr>
          <w:rFonts w:asciiTheme="majorHAnsi" w:hAnsiTheme="majorHAnsi" w:cs="David"/>
          <w:b/>
          <w:sz w:val="28"/>
          <w:szCs w:val="28"/>
        </w:rPr>
        <w:t>–</w:t>
      </w:r>
      <w:r w:rsidRPr="00815D41">
        <w:rPr>
          <w:rFonts w:asciiTheme="majorHAnsi" w:hAnsiTheme="majorHAnsi" w:cs="David"/>
          <w:b/>
          <w:sz w:val="28"/>
          <w:szCs w:val="28"/>
        </w:rPr>
        <w:t xml:space="preserve"> </w:t>
      </w:r>
      <w:r w:rsidR="008047F5">
        <w:rPr>
          <w:rFonts w:asciiTheme="majorHAnsi" w:hAnsiTheme="majorHAnsi" w:cs="David"/>
          <w:b/>
          <w:sz w:val="28"/>
          <w:szCs w:val="28"/>
        </w:rPr>
        <w:t xml:space="preserve">Design and Implement </w:t>
      </w:r>
      <w:r w:rsidRPr="00815D41">
        <w:rPr>
          <w:rFonts w:asciiTheme="majorHAnsi" w:hAnsiTheme="majorHAnsi" w:cs="David"/>
          <w:b/>
          <w:sz w:val="28"/>
          <w:szCs w:val="28"/>
        </w:rPr>
        <w:t>Learning Plan:</w:t>
      </w:r>
    </w:p>
    <w:p w:rsidR="00815D41" w:rsidRP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What instructional strategies will you use to help students achieve the learning targets?</w:t>
      </w:r>
    </w:p>
    <w:p w:rsidR="00815D41" w:rsidRPr="00815D41" w:rsidRDefault="00815D41" w:rsidP="00815D41">
      <w:pPr>
        <w:autoSpaceDE w:val="0"/>
        <w:autoSpaceDN w:val="0"/>
        <w:adjustRightInd w:val="0"/>
        <w:spacing w:after="0" w:line="240" w:lineRule="auto"/>
        <w:rPr>
          <w:rFonts w:asciiTheme="majorHAnsi" w:hAnsiTheme="majorHAnsi" w:cs="David"/>
          <w:sz w:val="24"/>
          <w:szCs w:val="24"/>
        </w:rPr>
      </w:pPr>
      <w:r w:rsidRPr="00815D41">
        <w:rPr>
          <w:rFonts w:asciiTheme="majorHAnsi" w:hAnsiTheme="majorHAnsi" w:cs="David"/>
          <w:sz w:val="24"/>
          <w:szCs w:val="24"/>
        </w:rPr>
        <w:lastRenderedPageBreak/>
        <w:t>Which instructional strategies will help students acquire and integrate learning?</w:t>
      </w:r>
    </w:p>
    <w:p w:rsid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Which instructional strategies will help students practice, review and apply learning?</w:t>
      </w:r>
    </w:p>
    <w:p w:rsidR="00815D41" w:rsidRDefault="00815D41" w:rsidP="00815D41">
      <w:pPr>
        <w:spacing w:after="0" w:line="240" w:lineRule="auto"/>
        <w:rPr>
          <w:rFonts w:asciiTheme="majorHAnsi" w:hAnsiTheme="majorHAnsi" w:cs="David"/>
          <w:sz w:val="24"/>
          <w:szCs w:val="24"/>
        </w:rPr>
      </w:pPr>
      <w:r>
        <w:rPr>
          <w:rFonts w:asciiTheme="majorHAnsi" w:hAnsiTheme="majorHAnsi" w:cs="David"/>
          <w:sz w:val="24"/>
          <w:szCs w:val="24"/>
        </w:rPr>
        <w:t>Which strategies help students practice and improve their 21</w:t>
      </w:r>
      <w:r w:rsidRPr="00815D41">
        <w:rPr>
          <w:rFonts w:asciiTheme="majorHAnsi" w:hAnsiTheme="majorHAnsi" w:cs="David"/>
          <w:sz w:val="24"/>
          <w:szCs w:val="24"/>
          <w:vertAlign w:val="superscript"/>
        </w:rPr>
        <w:t>st</w:t>
      </w:r>
      <w:r>
        <w:rPr>
          <w:rFonts w:asciiTheme="majorHAnsi" w:hAnsiTheme="majorHAnsi" w:cs="David"/>
          <w:sz w:val="24"/>
          <w:szCs w:val="24"/>
        </w:rPr>
        <w:t xml:space="preserve"> century skills?</w:t>
      </w:r>
    </w:p>
    <w:p w:rsidR="00A64C29" w:rsidRDefault="00A64C29" w:rsidP="00815D41">
      <w:pPr>
        <w:spacing w:after="0" w:line="240" w:lineRule="auto"/>
        <w:rPr>
          <w:rFonts w:asciiTheme="majorHAnsi" w:hAnsiTheme="majorHAnsi" w:cs="David"/>
          <w:sz w:val="24"/>
          <w:szCs w:val="24"/>
        </w:rPr>
      </w:pPr>
    </w:p>
    <w:p w:rsidR="00A64C29" w:rsidRPr="00A64C29" w:rsidRDefault="00A64C29" w:rsidP="00815D41">
      <w:pPr>
        <w:spacing w:after="0" w:line="240" w:lineRule="auto"/>
        <w:rPr>
          <w:rFonts w:asciiTheme="majorHAnsi" w:hAnsiTheme="majorHAnsi" w:cs="David"/>
          <w:b/>
          <w:color w:val="FF0000"/>
          <w:sz w:val="24"/>
          <w:szCs w:val="24"/>
        </w:rPr>
      </w:pPr>
      <w:r w:rsidRPr="00A64C29">
        <w:rPr>
          <w:rFonts w:asciiTheme="majorHAnsi" w:hAnsiTheme="majorHAnsi" w:cs="David"/>
          <w:b/>
          <w:color w:val="FF0000"/>
          <w:sz w:val="24"/>
          <w:szCs w:val="24"/>
        </w:rPr>
        <w:t>Learning Plan:</w:t>
      </w:r>
    </w:p>
    <w:p w:rsidR="008B1F2C" w:rsidRDefault="006D19AB" w:rsidP="00A64C29">
      <w:pPr>
        <w:pStyle w:val="ListParagraph"/>
        <w:numPr>
          <w:ilvl w:val="0"/>
          <w:numId w:val="3"/>
        </w:numPr>
        <w:spacing w:after="0" w:line="240" w:lineRule="auto"/>
        <w:rPr>
          <w:rFonts w:asciiTheme="majorHAnsi" w:hAnsiTheme="majorHAnsi" w:cs="David"/>
          <w:b/>
          <w:color w:val="FF0000"/>
          <w:sz w:val="24"/>
          <w:szCs w:val="24"/>
        </w:rPr>
      </w:pPr>
      <w:r>
        <w:rPr>
          <w:rFonts w:asciiTheme="majorHAnsi" w:hAnsiTheme="majorHAnsi" w:cs="David"/>
          <w:b/>
          <w:color w:val="FF0000"/>
          <w:sz w:val="24"/>
          <w:szCs w:val="24"/>
        </w:rPr>
        <w:t xml:space="preserve">Students will log onto </w:t>
      </w:r>
      <w:proofErr w:type="spellStart"/>
      <w:r>
        <w:rPr>
          <w:rFonts w:asciiTheme="majorHAnsi" w:hAnsiTheme="majorHAnsi" w:cs="David"/>
          <w:b/>
          <w:color w:val="FF0000"/>
          <w:sz w:val="24"/>
          <w:szCs w:val="24"/>
        </w:rPr>
        <w:t>KidBlog</w:t>
      </w:r>
      <w:proofErr w:type="spellEnd"/>
      <w:r>
        <w:rPr>
          <w:rFonts w:asciiTheme="majorHAnsi" w:hAnsiTheme="majorHAnsi" w:cs="David"/>
          <w:b/>
          <w:color w:val="FF0000"/>
          <w:sz w:val="24"/>
          <w:szCs w:val="24"/>
        </w:rPr>
        <w:t xml:space="preserve"> using the provided username and password.</w:t>
      </w:r>
    </w:p>
    <w:p w:rsidR="006D19AB" w:rsidRDefault="006D19AB" w:rsidP="00A64C29">
      <w:pPr>
        <w:pStyle w:val="ListParagraph"/>
        <w:numPr>
          <w:ilvl w:val="0"/>
          <w:numId w:val="3"/>
        </w:numPr>
        <w:spacing w:after="0" w:line="240" w:lineRule="auto"/>
        <w:rPr>
          <w:rFonts w:asciiTheme="majorHAnsi" w:hAnsiTheme="majorHAnsi" w:cs="David"/>
          <w:b/>
          <w:color w:val="FF0000"/>
          <w:sz w:val="24"/>
          <w:szCs w:val="24"/>
        </w:rPr>
      </w:pPr>
      <w:r>
        <w:rPr>
          <w:rFonts w:asciiTheme="majorHAnsi" w:hAnsiTheme="majorHAnsi" w:cs="David"/>
          <w:b/>
          <w:color w:val="FF0000"/>
          <w:sz w:val="24"/>
          <w:szCs w:val="24"/>
        </w:rPr>
        <w:t>Students will spend some time investigating the site to see what the site all offers.</w:t>
      </w:r>
    </w:p>
    <w:p w:rsidR="006D19AB" w:rsidRDefault="006D19AB" w:rsidP="00A64C29">
      <w:pPr>
        <w:pStyle w:val="ListParagraph"/>
        <w:numPr>
          <w:ilvl w:val="0"/>
          <w:numId w:val="3"/>
        </w:numPr>
        <w:spacing w:after="0" w:line="240" w:lineRule="auto"/>
        <w:rPr>
          <w:rFonts w:asciiTheme="majorHAnsi" w:hAnsiTheme="majorHAnsi" w:cs="David"/>
          <w:b/>
          <w:color w:val="FF0000"/>
          <w:sz w:val="24"/>
          <w:szCs w:val="24"/>
        </w:rPr>
      </w:pPr>
      <w:r>
        <w:rPr>
          <w:rFonts w:asciiTheme="majorHAnsi" w:hAnsiTheme="majorHAnsi" w:cs="David"/>
          <w:b/>
          <w:color w:val="FF0000"/>
          <w:sz w:val="24"/>
          <w:szCs w:val="24"/>
        </w:rPr>
        <w:t xml:space="preserve">Students will blog about the plot of our reading novel, True Confessions of Charlotte Doyle by </w:t>
      </w:r>
      <w:proofErr w:type="spellStart"/>
      <w:r>
        <w:rPr>
          <w:rFonts w:asciiTheme="majorHAnsi" w:hAnsiTheme="majorHAnsi" w:cs="David"/>
          <w:b/>
          <w:color w:val="FF0000"/>
          <w:sz w:val="24"/>
          <w:szCs w:val="24"/>
        </w:rPr>
        <w:t>Avi</w:t>
      </w:r>
      <w:proofErr w:type="spellEnd"/>
      <w:r>
        <w:rPr>
          <w:rFonts w:asciiTheme="majorHAnsi" w:hAnsiTheme="majorHAnsi" w:cs="David"/>
          <w:b/>
          <w:color w:val="FF0000"/>
          <w:sz w:val="24"/>
          <w:szCs w:val="24"/>
        </w:rPr>
        <w:t>.</w:t>
      </w:r>
    </w:p>
    <w:p w:rsidR="006D19AB" w:rsidRDefault="006D19AB" w:rsidP="00A64C29">
      <w:pPr>
        <w:pStyle w:val="ListParagraph"/>
        <w:numPr>
          <w:ilvl w:val="0"/>
          <w:numId w:val="3"/>
        </w:numPr>
        <w:spacing w:after="0" w:line="240" w:lineRule="auto"/>
        <w:rPr>
          <w:rFonts w:asciiTheme="majorHAnsi" w:hAnsiTheme="majorHAnsi" w:cs="David"/>
          <w:b/>
          <w:color w:val="FF0000"/>
          <w:sz w:val="24"/>
          <w:szCs w:val="24"/>
        </w:rPr>
      </w:pPr>
      <w:r>
        <w:rPr>
          <w:rFonts w:asciiTheme="majorHAnsi" w:hAnsiTheme="majorHAnsi" w:cs="David"/>
          <w:b/>
          <w:color w:val="FF0000"/>
          <w:sz w:val="24"/>
          <w:szCs w:val="24"/>
        </w:rPr>
        <w:t>Once a student is done blogging, he/she will need to make at least one comment about his/her partner’s blog.</w:t>
      </w:r>
    </w:p>
    <w:p w:rsidR="00890F44" w:rsidRPr="00890F44" w:rsidRDefault="00890F44" w:rsidP="00D8376A">
      <w:pPr>
        <w:pStyle w:val="ListParagraph"/>
        <w:spacing w:after="0"/>
        <w:ind w:left="360"/>
        <w:rPr>
          <w:b/>
          <w:color w:val="FF0000"/>
          <w:sz w:val="24"/>
          <w:szCs w:val="24"/>
        </w:rPr>
      </w:pPr>
      <w:bookmarkStart w:id="0" w:name="_GoBack"/>
      <w:bookmarkEnd w:id="0"/>
    </w:p>
    <w:p w:rsidR="00815D41" w:rsidRDefault="00815D41" w:rsidP="00815D41">
      <w:pPr>
        <w:spacing w:after="0"/>
      </w:pPr>
    </w:p>
    <w:p w:rsidR="00815D41" w:rsidRDefault="00815D41" w:rsidP="00815D41">
      <w:pPr>
        <w:spacing w:after="0"/>
      </w:pPr>
    </w:p>
    <w:p w:rsidR="00815D41" w:rsidRDefault="00815D41" w:rsidP="00815D41">
      <w:pPr>
        <w:spacing w:after="0"/>
      </w:pPr>
    </w:p>
    <w:p w:rsidR="00815D41" w:rsidRDefault="00815D41" w:rsidP="00815D41">
      <w:pPr>
        <w:spacing w:after="0"/>
      </w:pPr>
    </w:p>
    <w:p w:rsidR="00815D41" w:rsidRDefault="00815D41" w:rsidP="00815D41">
      <w:pPr>
        <w:spacing w:after="0"/>
      </w:pPr>
    </w:p>
    <w:p w:rsidR="00815D41" w:rsidRDefault="00815D41" w:rsidP="00815D41">
      <w:pPr>
        <w:spacing w:after="0"/>
      </w:pPr>
    </w:p>
    <w:sectPr w:rsidR="00815D41" w:rsidSect="00815D41">
      <w:type w:val="continuous"/>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David">
    <w:panose1 w:val="020E0502060401010101"/>
    <w:charset w:val="B1"/>
    <w:family w:val="swiss"/>
    <w:pitch w:val="variable"/>
    <w:sig w:usb0="00000801" w:usb1="00000000" w:usb2="00000000" w:usb3="00000000" w:csb0="00000020" w:csb1="00000000"/>
  </w:font>
  <w:font w:name="ArialMT-Identity-H">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211ED"/>
    <w:multiLevelType w:val="hybridMultilevel"/>
    <w:tmpl w:val="4016F8A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D3B6C18"/>
    <w:multiLevelType w:val="hybridMultilevel"/>
    <w:tmpl w:val="37DC3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EEB0F9E"/>
    <w:multiLevelType w:val="hybridMultilevel"/>
    <w:tmpl w:val="B636D1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grammar="clean"/>
  <w:defaultTabStop w:val="720"/>
  <w:characterSpacingControl w:val="doNotCompress"/>
  <w:compat>
    <w:useFELayout/>
  </w:compat>
  <w:rsids>
    <w:rsidRoot w:val="00815D41"/>
    <w:rsid w:val="00393CC5"/>
    <w:rsid w:val="00626A78"/>
    <w:rsid w:val="00632A22"/>
    <w:rsid w:val="006D19AB"/>
    <w:rsid w:val="00742F9C"/>
    <w:rsid w:val="007525E7"/>
    <w:rsid w:val="00766DC5"/>
    <w:rsid w:val="008047F5"/>
    <w:rsid w:val="00815D41"/>
    <w:rsid w:val="00862DB9"/>
    <w:rsid w:val="00890F44"/>
    <w:rsid w:val="008B1F2C"/>
    <w:rsid w:val="00927B16"/>
    <w:rsid w:val="00A64C29"/>
    <w:rsid w:val="00BE0CCA"/>
    <w:rsid w:val="00D40A18"/>
    <w:rsid w:val="00D8376A"/>
    <w:rsid w:val="00E04A4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6DC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5D4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5D4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414</Words>
  <Characters>2362</Characters>
  <Application>Microsoft Office Word</Application>
  <DocSecurity>4</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Gordon</dc:creator>
  <cp:lastModifiedBy>hegerfeld</cp:lastModifiedBy>
  <cp:revision>2</cp:revision>
  <dcterms:created xsi:type="dcterms:W3CDTF">2011-03-20T20:45:00Z</dcterms:created>
  <dcterms:modified xsi:type="dcterms:W3CDTF">2011-03-20T20:45:00Z</dcterms:modified>
</cp:coreProperties>
</file>